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9C00" w14:textId="77777777" w:rsidR="0008538B" w:rsidRDefault="0008538B" w:rsidP="000853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</w:p>
    <w:p w14:paraId="5458E3C1" w14:textId="7086E0CA" w:rsidR="0008538B" w:rsidRPr="000A2AAD" w:rsidRDefault="0008538B" w:rsidP="000853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  <w:r w:rsidRPr="000A2AAD"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Objetivos y temas de clases</w:t>
      </w:r>
    </w:p>
    <w:p w14:paraId="7126389B" w14:textId="77777777" w:rsidR="0008538B" w:rsidRDefault="0008538B" w:rsidP="000853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P</w:t>
      </w:r>
      <w:r w:rsidRPr="000A2AAD"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lan de sexualidad, afectividad y género</w:t>
      </w:r>
    </w:p>
    <w:p w14:paraId="59FED548" w14:textId="54EE5D6B" w:rsidR="00891748" w:rsidRDefault="0008538B" w:rsidP="0008538B">
      <w:pPr>
        <w:jc w:val="center"/>
      </w:pPr>
      <w:r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1° y 2°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91748" w:rsidRPr="0008538B" w14:paraId="2C0EFA9D" w14:textId="77777777" w:rsidTr="0042161B">
        <w:tc>
          <w:tcPr>
            <w:tcW w:w="8828" w:type="dxa"/>
            <w:gridSpan w:val="2"/>
          </w:tcPr>
          <w:p w14:paraId="53AAC8DF" w14:textId="79001382" w:rsidR="00891748" w:rsidRPr="0008538B" w:rsidRDefault="00891748" w:rsidP="00891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08538B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Objetivo : </w:t>
            </w:r>
            <w:r w:rsidRPr="0008538B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Identificar situaciones en donde se ve transgredido el resguardo de la salud, la intimidad, y la integridad física y emocional. </w:t>
            </w:r>
          </w:p>
          <w:p w14:paraId="5DFC1DC5" w14:textId="59E8E458" w:rsidR="00891748" w:rsidRPr="0008538B" w:rsidRDefault="00891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748" w:rsidRPr="0008538B" w14:paraId="673126E7" w14:textId="77777777" w:rsidTr="00891748">
        <w:tc>
          <w:tcPr>
            <w:tcW w:w="2689" w:type="dxa"/>
          </w:tcPr>
          <w:p w14:paraId="55B13007" w14:textId="0013CD5E" w:rsidR="00891748" w:rsidRPr="0008538B" w:rsidRDefault="00891748">
            <w:pPr>
              <w:rPr>
                <w:rFonts w:ascii="Arial" w:hAnsi="Arial" w:cs="Arial"/>
                <w:sz w:val="24"/>
                <w:szCs w:val="24"/>
              </w:rPr>
            </w:pPr>
            <w:r w:rsidRPr="0008538B">
              <w:rPr>
                <w:rFonts w:ascii="Arial" w:hAnsi="Arial" w:cs="Arial"/>
                <w:sz w:val="24"/>
                <w:szCs w:val="24"/>
              </w:rPr>
              <w:t xml:space="preserve">Clase </w:t>
            </w:r>
          </w:p>
        </w:tc>
        <w:tc>
          <w:tcPr>
            <w:tcW w:w="6139" w:type="dxa"/>
          </w:tcPr>
          <w:p w14:paraId="098C51F7" w14:textId="0716A3F9" w:rsidR="00891748" w:rsidRPr="0008538B" w:rsidRDefault="00891748">
            <w:pPr>
              <w:rPr>
                <w:rFonts w:ascii="Arial" w:hAnsi="Arial" w:cs="Arial"/>
                <w:sz w:val="24"/>
                <w:szCs w:val="24"/>
              </w:rPr>
            </w:pPr>
            <w:r w:rsidRPr="0008538B">
              <w:rPr>
                <w:rFonts w:ascii="Arial" w:hAnsi="Arial" w:cs="Arial"/>
                <w:sz w:val="24"/>
                <w:szCs w:val="24"/>
              </w:rPr>
              <w:t xml:space="preserve">Temas a tratar </w:t>
            </w:r>
          </w:p>
        </w:tc>
      </w:tr>
      <w:tr w:rsidR="00891748" w:rsidRPr="0008538B" w14:paraId="08D69FF0" w14:textId="77777777" w:rsidTr="00891748">
        <w:tc>
          <w:tcPr>
            <w:tcW w:w="2689" w:type="dxa"/>
          </w:tcPr>
          <w:p w14:paraId="63AE5245" w14:textId="41C7C408" w:rsidR="00891748" w:rsidRPr="0008538B" w:rsidRDefault="00891748">
            <w:pPr>
              <w:rPr>
                <w:rFonts w:ascii="Arial" w:hAnsi="Arial" w:cs="Arial"/>
                <w:sz w:val="24"/>
                <w:szCs w:val="24"/>
              </w:rPr>
            </w:pPr>
            <w:r w:rsidRPr="0008538B">
              <w:rPr>
                <w:rFonts w:ascii="Arial" w:hAnsi="Arial" w:cs="Arial"/>
                <w:sz w:val="24"/>
                <w:szCs w:val="24"/>
              </w:rPr>
              <w:t xml:space="preserve">Clase 1 </w:t>
            </w:r>
          </w:p>
        </w:tc>
        <w:tc>
          <w:tcPr>
            <w:tcW w:w="6139" w:type="dxa"/>
          </w:tcPr>
          <w:p w14:paraId="006D2C6B" w14:textId="77777777" w:rsidR="00891748" w:rsidRPr="00047BBB" w:rsidRDefault="00891748" w:rsidP="00047BB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Expresión de vínculos afectivos </w:t>
            </w:r>
          </w:p>
          <w:p w14:paraId="47C87B52" w14:textId="77777777" w:rsidR="00891748" w:rsidRPr="00047BBB" w:rsidRDefault="00891748" w:rsidP="00047BB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Acciones que son comunes en adolescentes </w:t>
            </w:r>
          </w:p>
          <w:p w14:paraId="3196FF8D" w14:textId="0754C33B" w:rsidR="00891748" w:rsidRPr="00047BBB" w:rsidRDefault="00891748" w:rsidP="00047BB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Valores importantes en las relaciones interpersonales </w:t>
            </w:r>
          </w:p>
        </w:tc>
      </w:tr>
      <w:tr w:rsidR="00891748" w:rsidRPr="0008538B" w14:paraId="077EA6FC" w14:textId="77777777" w:rsidTr="00870184">
        <w:tc>
          <w:tcPr>
            <w:tcW w:w="8828" w:type="dxa"/>
            <w:gridSpan w:val="2"/>
          </w:tcPr>
          <w:p w14:paraId="3BD8CEB4" w14:textId="7DDB4DB8" w:rsidR="00891748" w:rsidRPr="0008538B" w:rsidRDefault="00891748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08538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Objetivo : </w:t>
            </w:r>
            <w:r w:rsidRPr="0008538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Reconocer relaciones entre estereotipos asociados a los roles de género y los principios de equidad y respeto hacia todas las personas. </w:t>
            </w:r>
          </w:p>
        </w:tc>
      </w:tr>
      <w:tr w:rsidR="00891748" w:rsidRPr="0008538B" w14:paraId="4C8C3BAB" w14:textId="77777777" w:rsidTr="00891748">
        <w:tc>
          <w:tcPr>
            <w:tcW w:w="2689" w:type="dxa"/>
          </w:tcPr>
          <w:p w14:paraId="20D8D1FD" w14:textId="10AF4AAA" w:rsidR="00891748" w:rsidRPr="0008538B" w:rsidRDefault="00A03E55">
            <w:pPr>
              <w:rPr>
                <w:rFonts w:ascii="Arial" w:hAnsi="Arial" w:cs="Arial"/>
                <w:sz w:val="24"/>
                <w:szCs w:val="24"/>
              </w:rPr>
            </w:pPr>
            <w:r w:rsidRPr="0008538B">
              <w:rPr>
                <w:rFonts w:ascii="Arial" w:hAnsi="Arial" w:cs="Arial"/>
                <w:sz w:val="24"/>
                <w:szCs w:val="24"/>
              </w:rPr>
              <w:t xml:space="preserve">Clase 2 </w:t>
            </w:r>
          </w:p>
        </w:tc>
        <w:tc>
          <w:tcPr>
            <w:tcW w:w="6139" w:type="dxa"/>
          </w:tcPr>
          <w:p w14:paraId="6997A8AC" w14:textId="5B2B7002" w:rsidR="00CF635C" w:rsidRPr="00047BBB" w:rsidRDefault="00CF635C" w:rsidP="00047B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Las relaciones y el respeto </w:t>
            </w:r>
          </w:p>
          <w:p w14:paraId="35EC35E5" w14:textId="77B1585C" w:rsidR="001F2A68" w:rsidRPr="00047BBB" w:rsidRDefault="001F2A68" w:rsidP="00047B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Estereotipos de género </w:t>
            </w:r>
          </w:p>
          <w:p w14:paraId="4B18D863" w14:textId="0A72B3EC" w:rsidR="00CF635C" w:rsidRPr="00047BBB" w:rsidRDefault="00CF635C" w:rsidP="00047B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Igualdad de derechos </w:t>
            </w:r>
          </w:p>
          <w:p w14:paraId="38FC927B" w14:textId="7426C445" w:rsidR="001F2A68" w:rsidRPr="00047BBB" w:rsidRDefault="00CF635C" w:rsidP="00047B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Discriminación sexista </w:t>
            </w:r>
          </w:p>
        </w:tc>
      </w:tr>
      <w:tr w:rsidR="00CF635C" w:rsidRPr="0008538B" w14:paraId="7E5EC5C4" w14:textId="77777777" w:rsidTr="00C003A2">
        <w:tc>
          <w:tcPr>
            <w:tcW w:w="8828" w:type="dxa"/>
            <w:gridSpan w:val="2"/>
          </w:tcPr>
          <w:p w14:paraId="44FBD39F" w14:textId="77777777" w:rsidR="00CF635C" w:rsidRDefault="00CF635C">
            <w:pPr>
              <w:rPr>
                <w:rFonts w:ascii="Arial" w:hAnsi="Arial" w:cs="Arial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08538B">
              <w:rPr>
                <w:rFonts w:ascii="Arial" w:hAnsi="Arial" w:cs="Arial"/>
                <w:b/>
                <w:bCs/>
                <w:color w:val="BF4E14" w:themeColor="accent2" w:themeShade="BF"/>
                <w:sz w:val="28"/>
                <w:szCs w:val="28"/>
              </w:rPr>
              <w:t xml:space="preserve">Objetivo: </w:t>
            </w:r>
            <w:r w:rsidRPr="0008538B">
              <w:rPr>
                <w:rFonts w:ascii="Arial" w:hAnsi="Arial" w:cs="Arial"/>
                <w:b/>
                <w:bCs/>
                <w:color w:val="BF4E14" w:themeColor="accent2" w:themeShade="BF"/>
                <w:sz w:val="28"/>
                <w:szCs w:val="28"/>
              </w:rPr>
              <w:t>Diferenciar maneras de favorecer el respeto por su propia intimidad, integridad física y emocional de aquellas condiciones en que se transgrede su bienestar personal.</w:t>
            </w:r>
          </w:p>
          <w:p w14:paraId="2E5DBBC4" w14:textId="77777777" w:rsidR="0008538B" w:rsidRPr="0008538B" w:rsidRDefault="0008538B">
            <w:pPr>
              <w:rPr>
                <w:rFonts w:ascii="Arial" w:hAnsi="Arial" w:cs="Arial"/>
                <w:b/>
                <w:bCs/>
                <w:color w:val="BF4E14" w:themeColor="accent2" w:themeShade="BF"/>
                <w:sz w:val="28"/>
                <w:szCs w:val="28"/>
              </w:rPr>
            </w:pPr>
          </w:p>
          <w:p w14:paraId="071CCA04" w14:textId="767EAC3A" w:rsidR="0008538B" w:rsidRPr="0008538B" w:rsidRDefault="0008538B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08538B">
              <w:rPr>
                <w:rFonts w:ascii="Arial" w:hAnsi="Arial" w:cs="Arial"/>
                <w:color w:val="00B050"/>
                <w:sz w:val="28"/>
                <w:szCs w:val="28"/>
              </w:rPr>
              <w:t>Objetivo: Utilizar estrategias para afrontar las diversas problemáticas asociadas a la sexualidad y el vínculo afectivo.</w:t>
            </w:r>
          </w:p>
          <w:p w14:paraId="27D3AB49" w14:textId="67BAAEE5" w:rsidR="0008538B" w:rsidRPr="0008538B" w:rsidRDefault="00085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748" w:rsidRPr="0008538B" w14:paraId="34B57AA3" w14:textId="77777777" w:rsidTr="00891748">
        <w:tc>
          <w:tcPr>
            <w:tcW w:w="2689" w:type="dxa"/>
          </w:tcPr>
          <w:p w14:paraId="7C95B9F3" w14:textId="202A602E" w:rsidR="00891748" w:rsidRPr="0008538B" w:rsidRDefault="00CF635C">
            <w:pPr>
              <w:rPr>
                <w:rFonts w:ascii="Arial" w:hAnsi="Arial" w:cs="Arial"/>
                <w:sz w:val="24"/>
                <w:szCs w:val="24"/>
              </w:rPr>
            </w:pPr>
            <w:r w:rsidRPr="0008538B">
              <w:rPr>
                <w:rFonts w:ascii="Arial" w:hAnsi="Arial" w:cs="Arial"/>
                <w:sz w:val="24"/>
                <w:szCs w:val="24"/>
              </w:rPr>
              <w:t xml:space="preserve">Clase 3 </w:t>
            </w:r>
          </w:p>
        </w:tc>
        <w:tc>
          <w:tcPr>
            <w:tcW w:w="6139" w:type="dxa"/>
          </w:tcPr>
          <w:p w14:paraId="665929A6" w14:textId="77777777" w:rsidR="00891748" w:rsidRPr="00047BBB" w:rsidRDefault="00CF635C" w:rsidP="00047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¿Qué es la intimidad? </w:t>
            </w:r>
          </w:p>
          <w:p w14:paraId="57E1A369" w14:textId="77777777" w:rsidR="00CF635C" w:rsidRPr="00047BBB" w:rsidRDefault="00CF635C" w:rsidP="00047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Intimidad corporal o física </w:t>
            </w:r>
          </w:p>
          <w:p w14:paraId="2E23A7E1" w14:textId="77777777" w:rsidR="00CF635C" w:rsidRPr="00047BBB" w:rsidRDefault="00CF635C" w:rsidP="00047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 xml:space="preserve">Intimidad referida a la personalidad </w:t>
            </w:r>
          </w:p>
          <w:p w14:paraId="14F8508B" w14:textId="699E0E7F" w:rsidR="0008538B" w:rsidRPr="00047BBB" w:rsidRDefault="0008538B" w:rsidP="00047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>La cultura los grupos de pares y el género pueden afectar las decisiones personales sobre el comportamiento sexual.</w:t>
            </w:r>
          </w:p>
          <w:p w14:paraId="170BA494" w14:textId="6C27B82E" w:rsidR="00CF635C" w:rsidRPr="00047BBB" w:rsidRDefault="0008538B" w:rsidP="00047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7BBB">
              <w:rPr>
                <w:rFonts w:ascii="Arial" w:hAnsi="Arial" w:cs="Arial"/>
                <w:sz w:val="24"/>
                <w:szCs w:val="24"/>
              </w:rPr>
              <w:t>Los comportamientos sexuales sus consecuencias y responsabilidades.</w:t>
            </w:r>
          </w:p>
        </w:tc>
      </w:tr>
    </w:tbl>
    <w:p w14:paraId="2BFB4031" w14:textId="77777777" w:rsidR="00891748" w:rsidRDefault="00891748"/>
    <w:p w14:paraId="4C6B9AFB" w14:textId="77777777" w:rsidR="00891748" w:rsidRDefault="00891748"/>
    <w:p w14:paraId="519C9874" w14:textId="77777777" w:rsidR="00891748" w:rsidRDefault="00891748"/>
    <w:sectPr w:rsidR="008917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9691" w14:textId="77777777" w:rsidR="0008538B" w:rsidRDefault="0008538B" w:rsidP="0008538B">
      <w:pPr>
        <w:spacing w:after="0" w:line="240" w:lineRule="auto"/>
      </w:pPr>
      <w:r>
        <w:separator/>
      </w:r>
    </w:p>
  </w:endnote>
  <w:endnote w:type="continuationSeparator" w:id="0">
    <w:p w14:paraId="182E4A06" w14:textId="77777777" w:rsidR="0008538B" w:rsidRDefault="0008538B" w:rsidP="0008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B31F" w14:textId="77777777" w:rsidR="0008538B" w:rsidRDefault="0008538B" w:rsidP="0008538B">
      <w:pPr>
        <w:spacing w:after="0" w:line="240" w:lineRule="auto"/>
      </w:pPr>
      <w:r>
        <w:separator/>
      </w:r>
    </w:p>
  </w:footnote>
  <w:footnote w:type="continuationSeparator" w:id="0">
    <w:p w14:paraId="4FDE34DB" w14:textId="77777777" w:rsidR="0008538B" w:rsidRDefault="0008538B" w:rsidP="0008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9357" w14:textId="422069C7" w:rsidR="0008538B" w:rsidRDefault="0008538B">
    <w:pPr>
      <w:pStyle w:val="Encabezado"/>
    </w:pPr>
    <w:r>
      <w:rPr>
        <w:noProof/>
      </w:rPr>
      <w:drawing>
        <wp:inline distT="0" distB="0" distL="0" distR="0" wp14:anchorId="4CED08AB" wp14:editId="3B90D099">
          <wp:extent cx="552450" cy="679514"/>
          <wp:effectExtent l="0" t="0" r="0" b="6350"/>
          <wp:docPr id="81059948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9948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46" cy="68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Liceo Bicentenario Marítimo de Valparaíso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E2D02"/>
    <w:multiLevelType w:val="hybridMultilevel"/>
    <w:tmpl w:val="6F7082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32950"/>
    <w:multiLevelType w:val="hybridMultilevel"/>
    <w:tmpl w:val="8F009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45F55"/>
    <w:multiLevelType w:val="hybridMultilevel"/>
    <w:tmpl w:val="341EA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5190">
    <w:abstractNumId w:val="2"/>
  </w:num>
  <w:num w:numId="2" w16cid:durableId="1157191546">
    <w:abstractNumId w:val="0"/>
  </w:num>
  <w:num w:numId="3" w16cid:durableId="180946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48"/>
    <w:rsid w:val="000323C1"/>
    <w:rsid w:val="00047BBB"/>
    <w:rsid w:val="0008538B"/>
    <w:rsid w:val="001F2A68"/>
    <w:rsid w:val="00891748"/>
    <w:rsid w:val="008C0FD4"/>
    <w:rsid w:val="00A03E55"/>
    <w:rsid w:val="00CF635C"/>
    <w:rsid w:val="00D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CB64"/>
  <w15:chartTrackingRefBased/>
  <w15:docId w15:val="{10DB1450-8964-4FCC-B088-12E895CE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7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7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7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7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7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7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1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17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7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17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7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7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89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5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38B"/>
  </w:style>
  <w:style w:type="paragraph" w:styleId="Piedepgina">
    <w:name w:val="footer"/>
    <w:basedOn w:val="Normal"/>
    <w:link w:val="PiedepginaCar"/>
    <w:uiPriority w:val="99"/>
    <w:unhideWhenUsed/>
    <w:rsid w:val="00085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Garrido Olguin</dc:creator>
  <cp:keywords/>
  <dc:description/>
  <cp:lastModifiedBy>Karen Garrido Olguin</cp:lastModifiedBy>
  <cp:revision>2</cp:revision>
  <dcterms:created xsi:type="dcterms:W3CDTF">2024-07-20T03:05:00Z</dcterms:created>
  <dcterms:modified xsi:type="dcterms:W3CDTF">2024-07-20T04:05:00Z</dcterms:modified>
</cp:coreProperties>
</file>